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B2" w:rsidRPr="00F40B83" w:rsidRDefault="00AE08B2" w:rsidP="00AE08B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18"/>
          <w:u w:val="single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8"/>
          <w:szCs w:val="18"/>
          <w:u w:val="single"/>
        </w:rPr>
        <w:t xml:space="preserve">План за дейността на  </w:t>
      </w:r>
      <w:r w:rsidRPr="00F40B83">
        <w:rPr>
          <w:rFonts w:ascii="Times New Roman" w:hAnsi="Times New Roman" w:cs="Times New Roman"/>
          <w:b/>
          <w:color w:val="000000" w:themeColor="text1"/>
          <w:sz w:val="28"/>
          <w:szCs w:val="18"/>
          <w:u w:val="single"/>
        </w:rPr>
        <w:br/>
        <w:t>НЧ ,,Христо Ботев -1931г."</w:t>
      </w:r>
      <w:r w:rsidRPr="00F40B83">
        <w:rPr>
          <w:rFonts w:ascii="Times New Roman" w:hAnsi="Times New Roman" w:cs="Times New Roman"/>
          <w:b/>
          <w:color w:val="000000" w:themeColor="text1"/>
          <w:sz w:val="28"/>
          <w:szCs w:val="18"/>
          <w:u w:val="single"/>
        </w:rPr>
        <w:br/>
        <w:t>през 2023г.</w:t>
      </w:r>
    </w:p>
    <w:p w:rsidR="00AE08B2" w:rsidRPr="00F40B83" w:rsidRDefault="00AE08B2" w:rsidP="00AE08B2">
      <w:pPr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F40B83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          </w:t>
      </w:r>
    </w:p>
    <w:p w:rsidR="00AE08B2" w:rsidRPr="00F40B83" w:rsidRDefault="00AE08B2" w:rsidP="00AE08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През 2023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година Читалището в с. Габровица ще продължи да организира тържества да се честват празници, обичаи и събития за развитието на селото. </w:t>
      </w:r>
    </w:p>
    <w:p w:rsidR="00AE08B2" w:rsidRPr="00F40B83" w:rsidRDefault="00AE08B2" w:rsidP="00AE08B2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/ Библиотечна дейност</w:t>
      </w:r>
    </w:p>
    <w:p w:rsidR="00AE08B2" w:rsidRPr="00F40B83" w:rsidRDefault="00AE08B2" w:rsidP="00AE08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1.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>Привличане на нови читатели и обогатяване на библиотечния фонд.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        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       </w:t>
      </w: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Подготвяне на кътове и табла с тематични материали свързани с годишнини на автори, на национални герой и национални празници.</w:t>
      </w:r>
    </w:p>
    <w:p w:rsidR="00AE08B2" w:rsidRPr="00F40B83" w:rsidRDefault="00AE08B2" w:rsidP="00AE08B2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// Читалищна дейност</w:t>
      </w:r>
    </w:p>
    <w:p w:rsidR="00AE08B2" w:rsidRPr="00F40B83" w:rsidRDefault="00AE08B2" w:rsidP="00AE08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1.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Женската певческа група при НЧ”Христо Ботев -1931г.” ще продължи да участва във фестивали, събори и надпявания.</w:t>
      </w:r>
    </w:p>
    <w:p w:rsidR="00AE08B2" w:rsidRPr="00F40B83" w:rsidRDefault="00AE08B2" w:rsidP="00AE08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2.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Ще продължаваме още по креативно да организираме разнообразни занимания и игри за децата за да ги приобщим към дейността на читалището.</w:t>
      </w:r>
    </w:p>
    <w:p w:rsidR="00AE08B2" w:rsidRPr="00F40B83" w:rsidRDefault="00AE08B2" w:rsidP="00AE08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3.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Лятното четене на любими приказки и книгите от списъците от училище ще е по - интензивно.</w:t>
      </w:r>
    </w:p>
    <w:p w:rsidR="00AE08B2" w:rsidRPr="00F40B83" w:rsidRDefault="00AE08B2" w:rsidP="00AE08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F40B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</w:t>
      </w: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Отбелязване на празници и чествания</w:t>
      </w:r>
    </w:p>
    <w:p w:rsidR="00AE08B2" w:rsidRPr="00F40B83" w:rsidRDefault="00AE08B2" w:rsidP="00AE08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E08B2" w:rsidRPr="00F40B83" w:rsidRDefault="00AE08B2" w:rsidP="00AE08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E08B2" w:rsidRPr="00F40B83" w:rsidRDefault="00AE08B2" w:rsidP="00AE08B2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AE08B2" w:rsidRPr="00F40B83" w:rsidRDefault="00AE08B2" w:rsidP="00AE08B2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AE08B2" w:rsidRPr="00F40B83" w:rsidRDefault="00AE08B2" w:rsidP="00AE08B2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AE08B2" w:rsidRPr="00F40B83" w:rsidRDefault="00AE08B2" w:rsidP="00AE08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0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Изготвил: Наталия Палийска</w:t>
      </w:r>
    </w:p>
    <w:p w:rsidR="00AE08B2" w:rsidRPr="00F40B83" w:rsidRDefault="00AE08B2" w:rsidP="00AE08B2">
      <w:pPr>
        <w:rPr>
          <w:color w:val="000000" w:themeColor="text1"/>
        </w:rPr>
      </w:pPr>
    </w:p>
    <w:p w:rsidR="00AE08B2" w:rsidRDefault="00AE08B2" w:rsidP="00AE08B2"/>
    <w:p w:rsidR="009221CD" w:rsidRDefault="009221CD"/>
    <w:sectPr w:rsidR="009221CD" w:rsidSect="0092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08B2"/>
    <w:rsid w:val="009221CD"/>
    <w:rsid w:val="00A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2023-02-27T14:25:00Z</dcterms:created>
  <dcterms:modified xsi:type="dcterms:W3CDTF">2023-02-27T14:25:00Z</dcterms:modified>
</cp:coreProperties>
</file>